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ED1" w:rsidRDefault="00621ED1" w:rsidP="00644E27">
      <w:pPr>
        <w:tabs>
          <w:tab w:val="left" w:pos="2250"/>
        </w:tabs>
        <w:spacing w:after="0" w:line="240" w:lineRule="auto"/>
        <w:jc w:val="center"/>
        <w:rPr>
          <w:rFonts w:ascii="Arial" w:eastAsia="Times New Roman" w:hAnsi="Arial" w:cs="Arial"/>
          <w:b/>
          <w:sz w:val="32"/>
          <w:szCs w:val="32"/>
          <w:u w:val="single"/>
        </w:rPr>
      </w:pPr>
      <w:bookmarkStart w:id="0" w:name="_GoBack"/>
      <w:bookmarkEnd w:id="0"/>
      <w:r w:rsidRPr="00DE3FE0">
        <w:rPr>
          <w:rFonts w:ascii="Arial" w:eastAsia="Times New Roman" w:hAnsi="Arial" w:cs="Arial"/>
          <w:b/>
          <w:sz w:val="32"/>
          <w:szCs w:val="32"/>
          <w:u w:val="single"/>
        </w:rPr>
        <w:t>Honor Guard Training</w:t>
      </w:r>
    </w:p>
    <w:p w:rsidR="00621ED1" w:rsidRPr="00DE3FE0" w:rsidRDefault="00621ED1" w:rsidP="00621ED1">
      <w:pPr>
        <w:spacing w:after="0" w:line="240" w:lineRule="auto"/>
        <w:jc w:val="center"/>
        <w:rPr>
          <w:rFonts w:ascii="Arial" w:eastAsia="Times New Roman" w:hAnsi="Arial" w:cs="Arial"/>
          <w:b/>
          <w:sz w:val="32"/>
          <w:szCs w:val="32"/>
          <w:u w:val="single"/>
        </w:rPr>
      </w:pPr>
    </w:p>
    <w:p w:rsidR="00621ED1" w:rsidRPr="00572C7D" w:rsidRDefault="00621ED1" w:rsidP="00621ED1">
      <w:pPr>
        <w:spacing w:after="0" w:line="240" w:lineRule="auto"/>
        <w:rPr>
          <w:rFonts w:ascii="Arial" w:eastAsia="Times New Roman" w:hAnsi="Arial" w:cs="Arial"/>
          <w:b/>
          <w:sz w:val="20"/>
          <w:szCs w:val="20"/>
          <w:u w:val="single"/>
        </w:rPr>
      </w:pPr>
      <w:r w:rsidRPr="00572C7D">
        <w:rPr>
          <w:rFonts w:ascii="Arial" w:eastAsia="Times New Roman" w:hAnsi="Arial" w:cs="Arial"/>
          <w:b/>
          <w:sz w:val="20"/>
          <w:szCs w:val="20"/>
          <w:u w:val="single"/>
        </w:rPr>
        <w:t>Location</w:t>
      </w:r>
      <w:r w:rsidRPr="00572C7D">
        <w:rPr>
          <w:rFonts w:ascii="Arial" w:eastAsia="Times New Roman" w:hAnsi="Arial" w:cs="Arial"/>
          <w:b/>
          <w:sz w:val="20"/>
          <w:szCs w:val="20"/>
        </w:rPr>
        <w:t>:</w:t>
      </w:r>
    </w:p>
    <w:p w:rsidR="00162DA8" w:rsidRPr="00572C7D" w:rsidRDefault="00162DA8" w:rsidP="00621ED1">
      <w:pPr>
        <w:spacing w:after="0" w:line="240" w:lineRule="auto"/>
        <w:rPr>
          <w:rFonts w:ascii="Arial" w:eastAsia="Times New Roman" w:hAnsi="Arial" w:cs="Arial"/>
          <w:sz w:val="20"/>
          <w:szCs w:val="20"/>
        </w:rPr>
      </w:pPr>
      <w:r w:rsidRPr="00572C7D">
        <w:rPr>
          <w:rFonts w:ascii="Arial" w:eastAsia="Times New Roman" w:hAnsi="Arial" w:cs="Arial"/>
          <w:sz w:val="20"/>
          <w:szCs w:val="20"/>
        </w:rPr>
        <w:t>Green Lake Conference Center</w:t>
      </w:r>
    </w:p>
    <w:p w:rsidR="00162DA8" w:rsidRPr="00572C7D" w:rsidRDefault="00162DA8" w:rsidP="00162DA8">
      <w:pPr>
        <w:shd w:val="clear" w:color="auto" w:fill="FFFFFF"/>
        <w:spacing w:after="0" w:line="240" w:lineRule="auto"/>
        <w:rPr>
          <w:rFonts w:ascii="Arial" w:eastAsia="Times New Roman" w:hAnsi="Arial" w:cs="Arial"/>
          <w:color w:val="000000" w:themeColor="text1"/>
          <w:sz w:val="20"/>
          <w:szCs w:val="20"/>
        </w:rPr>
      </w:pPr>
      <w:r w:rsidRPr="00572C7D">
        <w:rPr>
          <w:rFonts w:ascii="Arial" w:eastAsia="Times New Roman" w:hAnsi="Arial" w:cs="Arial"/>
          <w:color w:val="000000" w:themeColor="text1"/>
          <w:sz w:val="20"/>
          <w:szCs w:val="20"/>
        </w:rPr>
        <w:t>W2511 WI-23</w:t>
      </w:r>
    </w:p>
    <w:p w:rsidR="00162DA8" w:rsidRPr="00572C7D" w:rsidRDefault="00162DA8" w:rsidP="00162DA8">
      <w:pPr>
        <w:shd w:val="clear" w:color="auto" w:fill="FFFFFF"/>
        <w:spacing w:after="0" w:line="240" w:lineRule="auto"/>
        <w:rPr>
          <w:rFonts w:ascii="Arial" w:eastAsia="Times New Roman" w:hAnsi="Arial" w:cs="Arial"/>
          <w:color w:val="000000" w:themeColor="text1"/>
          <w:sz w:val="20"/>
          <w:szCs w:val="20"/>
        </w:rPr>
      </w:pPr>
      <w:r w:rsidRPr="00162DA8">
        <w:rPr>
          <w:rFonts w:ascii="Arial" w:eastAsia="Times New Roman" w:hAnsi="Arial" w:cs="Arial"/>
          <w:color w:val="000000" w:themeColor="text1"/>
          <w:sz w:val="20"/>
          <w:szCs w:val="20"/>
        </w:rPr>
        <w:t>Green Lake, WI 54941</w:t>
      </w:r>
    </w:p>
    <w:p w:rsidR="00162DA8" w:rsidRPr="00162DA8" w:rsidRDefault="009A5319" w:rsidP="00162DA8">
      <w:pPr>
        <w:shd w:val="clear" w:color="auto" w:fill="FFFFFF"/>
        <w:spacing w:after="0" w:line="240" w:lineRule="auto"/>
        <w:rPr>
          <w:rFonts w:ascii="Arial" w:eastAsia="Times New Roman" w:hAnsi="Arial" w:cs="Arial"/>
          <w:color w:val="000000" w:themeColor="text1"/>
          <w:sz w:val="20"/>
          <w:szCs w:val="20"/>
        </w:rPr>
      </w:pPr>
      <w:hyperlink r:id="rId4" w:tooltip="Call via Hangouts" w:history="1">
        <w:r w:rsidR="00162DA8" w:rsidRPr="00162DA8">
          <w:rPr>
            <w:rFonts w:ascii="Arial" w:eastAsia="Times New Roman" w:hAnsi="Arial" w:cs="Arial"/>
            <w:color w:val="000000" w:themeColor="text1"/>
            <w:sz w:val="20"/>
            <w:szCs w:val="20"/>
            <w:u w:val="single"/>
          </w:rPr>
          <w:t>(920) 294-3323</w:t>
        </w:r>
      </w:hyperlink>
    </w:p>
    <w:p w:rsidR="00621ED1" w:rsidRPr="00572C7D" w:rsidRDefault="00621ED1" w:rsidP="00621ED1">
      <w:pPr>
        <w:spacing w:after="0" w:line="240" w:lineRule="auto"/>
        <w:rPr>
          <w:rFonts w:ascii="Arial" w:eastAsia="Times New Roman" w:hAnsi="Arial" w:cs="Arial"/>
          <w:b/>
          <w:color w:val="000000" w:themeColor="text1"/>
          <w:sz w:val="20"/>
          <w:szCs w:val="20"/>
          <w:u w:val="single"/>
        </w:rPr>
      </w:pPr>
    </w:p>
    <w:p w:rsidR="00621ED1" w:rsidRPr="00572C7D" w:rsidRDefault="00621ED1" w:rsidP="00621ED1">
      <w:pPr>
        <w:spacing w:after="0" w:line="240" w:lineRule="auto"/>
        <w:rPr>
          <w:rFonts w:ascii="Arial" w:eastAsia="Times New Roman" w:hAnsi="Arial" w:cs="Arial"/>
          <w:sz w:val="20"/>
          <w:szCs w:val="20"/>
        </w:rPr>
      </w:pPr>
      <w:r w:rsidRPr="00572C7D">
        <w:rPr>
          <w:rFonts w:ascii="Arial" w:eastAsia="Times New Roman" w:hAnsi="Arial" w:cs="Arial"/>
          <w:b/>
          <w:sz w:val="20"/>
          <w:szCs w:val="20"/>
          <w:u w:val="single"/>
        </w:rPr>
        <w:t>Program Dates and Time</w:t>
      </w:r>
      <w:r w:rsidRPr="00572C7D">
        <w:rPr>
          <w:rFonts w:ascii="Arial" w:eastAsia="Times New Roman" w:hAnsi="Arial" w:cs="Arial"/>
          <w:b/>
          <w:sz w:val="20"/>
          <w:szCs w:val="20"/>
        </w:rPr>
        <w:t>:</w:t>
      </w:r>
      <w:r w:rsidRPr="00572C7D">
        <w:rPr>
          <w:rFonts w:ascii="Arial" w:eastAsia="Times New Roman" w:hAnsi="Arial" w:cs="Arial"/>
          <w:sz w:val="20"/>
          <w:szCs w:val="20"/>
        </w:rPr>
        <w:t xml:space="preserve"> </w:t>
      </w:r>
      <w:r w:rsidR="00162DA8" w:rsidRPr="00572C7D">
        <w:rPr>
          <w:rFonts w:ascii="Arial" w:eastAsia="Times New Roman" w:hAnsi="Arial" w:cs="Arial"/>
          <w:sz w:val="20"/>
          <w:szCs w:val="20"/>
        </w:rPr>
        <w:t>October 28-30</w:t>
      </w:r>
      <w:r w:rsidRPr="00572C7D">
        <w:rPr>
          <w:rFonts w:ascii="Arial" w:eastAsia="Times New Roman" w:hAnsi="Arial" w:cs="Arial"/>
          <w:sz w:val="20"/>
          <w:szCs w:val="20"/>
        </w:rPr>
        <w:t>, 201</w:t>
      </w:r>
      <w:r w:rsidR="00162DA8" w:rsidRPr="00572C7D">
        <w:rPr>
          <w:rFonts w:ascii="Arial" w:eastAsia="Times New Roman" w:hAnsi="Arial" w:cs="Arial"/>
          <w:sz w:val="20"/>
          <w:szCs w:val="20"/>
        </w:rPr>
        <w:t>9</w:t>
      </w:r>
      <w:r w:rsidRPr="00572C7D">
        <w:rPr>
          <w:rFonts w:ascii="Arial" w:eastAsia="Times New Roman" w:hAnsi="Arial" w:cs="Arial"/>
          <w:sz w:val="20"/>
          <w:szCs w:val="20"/>
        </w:rPr>
        <w:t xml:space="preserve"> - 8:00AM - 4:30PM</w:t>
      </w:r>
    </w:p>
    <w:p w:rsidR="00621ED1" w:rsidRPr="00572C7D" w:rsidRDefault="00621ED1" w:rsidP="00621ED1">
      <w:pPr>
        <w:spacing w:after="0" w:line="240" w:lineRule="auto"/>
        <w:rPr>
          <w:rFonts w:ascii="Arial" w:eastAsia="Times New Roman" w:hAnsi="Arial" w:cs="Arial"/>
          <w:sz w:val="20"/>
          <w:szCs w:val="20"/>
        </w:rPr>
      </w:pPr>
    </w:p>
    <w:p w:rsidR="00621ED1" w:rsidRPr="00572C7D" w:rsidRDefault="00621ED1" w:rsidP="00621ED1">
      <w:pPr>
        <w:spacing w:after="0" w:line="240" w:lineRule="auto"/>
        <w:rPr>
          <w:rFonts w:ascii="Arial" w:eastAsia="Times New Roman" w:hAnsi="Arial" w:cs="Arial"/>
          <w:sz w:val="20"/>
          <w:szCs w:val="20"/>
        </w:rPr>
      </w:pPr>
      <w:r w:rsidRPr="00572C7D">
        <w:rPr>
          <w:rFonts w:ascii="Arial" w:eastAsia="Times New Roman" w:hAnsi="Arial" w:cs="Arial"/>
          <w:b/>
          <w:sz w:val="20"/>
          <w:szCs w:val="20"/>
          <w:u w:val="single"/>
        </w:rPr>
        <w:t>Course Description</w:t>
      </w:r>
      <w:r w:rsidRPr="00572C7D">
        <w:rPr>
          <w:rFonts w:ascii="Arial" w:eastAsia="Times New Roman" w:hAnsi="Arial" w:cs="Arial"/>
          <w:b/>
          <w:sz w:val="20"/>
          <w:szCs w:val="20"/>
        </w:rPr>
        <w:t xml:space="preserve">:   </w:t>
      </w:r>
      <w:r w:rsidRPr="00572C7D">
        <w:rPr>
          <w:rFonts w:ascii="Arial" w:eastAsia="Times New Roman" w:hAnsi="Arial" w:cs="Arial"/>
          <w:sz w:val="20"/>
          <w:szCs w:val="20"/>
        </w:rPr>
        <w:t>The Wisconsin Honor Guard Association (WHGA) is offering a 3-day law enforcement honor guard training designed for beginners and newly formed or inexperienced honor guard units. The overall objective will be for the student to be trained on how to perform honor guard functions relevant to Category I (LODD) &amp; Category II funerals (retiree/active off-duty).</w:t>
      </w:r>
    </w:p>
    <w:p w:rsidR="00621ED1" w:rsidRPr="00572C7D" w:rsidRDefault="00621ED1" w:rsidP="00621ED1">
      <w:pPr>
        <w:spacing w:after="0" w:line="240" w:lineRule="auto"/>
        <w:rPr>
          <w:rFonts w:ascii="Arial" w:eastAsia="Times New Roman" w:hAnsi="Arial" w:cs="Arial"/>
          <w:sz w:val="20"/>
          <w:szCs w:val="20"/>
        </w:rPr>
      </w:pPr>
    </w:p>
    <w:p w:rsidR="00621ED1" w:rsidRPr="00572C7D" w:rsidRDefault="00621ED1" w:rsidP="00621ED1">
      <w:pPr>
        <w:spacing w:after="0" w:line="240" w:lineRule="auto"/>
        <w:rPr>
          <w:rFonts w:ascii="Arial" w:eastAsia="Times New Roman" w:hAnsi="Arial" w:cs="Arial"/>
          <w:sz w:val="20"/>
          <w:szCs w:val="20"/>
        </w:rPr>
      </w:pPr>
      <w:r w:rsidRPr="00572C7D">
        <w:rPr>
          <w:rFonts w:ascii="Arial" w:eastAsia="Times New Roman" w:hAnsi="Arial" w:cs="Arial"/>
          <w:b/>
          <w:sz w:val="20"/>
          <w:szCs w:val="20"/>
          <w:u w:val="single"/>
        </w:rPr>
        <w:t>Topics of Instruction</w:t>
      </w:r>
      <w:r w:rsidR="00B46E97">
        <w:rPr>
          <w:rFonts w:ascii="Arial" w:eastAsia="Times New Roman" w:hAnsi="Arial" w:cs="Arial"/>
          <w:b/>
          <w:sz w:val="20"/>
          <w:szCs w:val="20"/>
        </w:rPr>
        <w:t xml:space="preserve">:  </w:t>
      </w:r>
      <w:r w:rsidRPr="00572C7D">
        <w:rPr>
          <w:rFonts w:ascii="Arial" w:eastAsia="Times New Roman" w:hAnsi="Arial" w:cs="Arial"/>
          <w:sz w:val="20"/>
          <w:szCs w:val="20"/>
        </w:rPr>
        <w:t xml:space="preserve">The instruction will include training in basic drill and ceremony including principles of marching, facing movements, and saluting.  In addition, there will be instruction on the rifle manual and the protocols for casket watch, casket team, and color presentation/posting/retrieval.  Finally, time permitting, additional protocols such as parade marching and flag folding will be addressed.  </w:t>
      </w:r>
    </w:p>
    <w:p w:rsidR="00621ED1" w:rsidRPr="00572C7D" w:rsidRDefault="00621ED1" w:rsidP="00621ED1">
      <w:pPr>
        <w:spacing w:after="0" w:line="240" w:lineRule="auto"/>
        <w:rPr>
          <w:rFonts w:ascii="Arial" w:eastAsia="Times New Roman" w:hAnsi="Arial" w:cs="Arial"/>
          <w:sz w:val="20"/>
          <w:szCs w:val="20"/>
        </w:rPr>
      </w:pPr>
    </w:p>
    <w:p w:rsidR="00621ED1" w:rsidRPr="00572C7D" w:rsidRDefault="00621ED1" w:rsidP="00621ED1">
      <w:pPr>
        <w:spacing w:after="0" w:line="240" w:lineRule="auto"/>
        <w:rPr>
          <w:rFonts w:ascii="Arial" w:eastAsia="Times New Roman" w:hAnsi="Arial" w:cs="Arial"/>
          <w:sz w:val="20"/>
          <w:szCs w:val="20"/>
        </w:rPr>
      </w:pPr>
      <w:r w:rsidRPr="00572C7D">
        <w:rPr>
          <w:rFonts w:ascii="Arial" w:eastAsia="Times New Roman" w:hAnsi="Arial" w:cs="Arial"/>
          <w:b/>
          <w:sz w:val="20"/>
          <w:szCs w:val="20"/>
          <w:u w:val="single"/>
        </w:rPr>
        <w:t>Program Length</w:t>
      </w:r>
      <w:r w:rsidRPr="00572C7D">
        <w:rPr>
          <w:rFonts w:ascii="Arial" w:eastAsia="Times New Roman" w:hAnsi="Arial" w:cs="Arial"/>
          <w:b/>
          <w:sz w:val="20"/>
          <w:szCs w:val="20"/>
        </w:rPr>
        <w:t>:</w:t>
      </w:r>
      <w:r w:rsidRPr="00572C7D">
        <w:rPr>
          <w:rFonts w:ascii="Arial" w:eastAsia="Times New Roman" w:hAnsi="Arial" w:cs="Arial"/>
          <w:sz w:val="20"/>
          <w:szCs w:val="20"/>
        </w:rPr>
        <w:t xml:space="preserve"> 24 Hours</w:t>
      </w:r>
      <w:r w:rsidR="00682DD8">
        <w:rPr>
          <w:rFonts w:ascii="Arial" w:eastAsia="Times New Roman" w:hAnsi="Arial" w:cs="Arial"/>
          <w:sz w:val="20"/>
          <w:szCs w:val="20"/>
        </w:rPr>
        <w:tab/>
      </w:r>
      <w:r w:rsidR="00682DD8">
        <w:rPr>
          <w:rFonts w:ascii="Arial" w:eastAsia="Times New Roman" w:hAnsi="Arial" w:cs="Arial"/>
          <w:sz w:val="20"/>
          <w:szCs w:val="20"/>
        </w:rPr>
        <w:tab/>
      </w:r>
      <w:r w:rsidR="00682DD8">
        <w:rPr>
          <w:rFonts w:ascii="Arial" w:eastAsia="Times New Roman" w:hAnsi="Arial" w:cs="Arial"/>
          <w:sz w:val="20"/>
          <w:szCs w:val="20"/>
        </w:rPr>
        <w:tab/>
      </w:r>
      <w:r w:rsidR="00682DD8">
        <w:rPr>
          <w:rFonts w:ascii="Arial" w:eastAsia="Times New Roman" w:hAnsi="Arial" w:cs="Arial"/>
          <w:sz w:val="20"/>
          <w:szCs w:val="20"/>
        </w:rPr>
        <w:tab/>
      </w:r>
      <w:r w:rsidRPr="00572C7D">
        <w:rPr>
          <w:rFonts w:ascii="Arial" w:eastAsia="Times New Roman" w:hAnsi="Arial" w:cs="Arial"/>
          <w:b/>
          <w:sz w:val="20"/>
          <w:szCs w:val="20"/>
          <w:u w:val="single"/>
        </w:rPr>
        <w:t>Maximum Enrollment</w:t>
      </w:r>
      <w:r w:rsidRPr="00572C7D">
        <w:rPr>
          <w:rFonts w:ascii="Arial" w:eastAsia="Times New Roman" w:hAnsi="Arial" w:cs="Arial"/>
          <w:b/>
          <w:sz w:val="20"/>
          <w:szCs w:val="20"/>
        </w:rPr>
        <w:t xml:space="preserve">:  </w:t>
      </w:r>
      <w:r w:rsidRPr="00572C7D">
        <w:rPr>
          <w:rFonts w:ascii="Arial" w:eastAsia="Times New Roman" w:hAnsi="Arial" w:cs="Arial"/>
          <w:sz w:val="20"/>
          <w:szCs w:val="20"/>
        </w:rPr>
        <w:t>40 Students</w:t>
      </w:r>
    </w:p>
    <w:p w:rsidR="00621ED1" w:rsidRPr="00572C7D" w:rsidRDefault="00621ED1" w:rsidP="00621ED1">
      <w:pPr>
        <w:spacing w:after="0" w:line="240" w:lineRule="auto"/>
        <w:rPr>
          <w:rFonts w:ascii="Arial" w:eastAsia="Times New Roman" w:hAnsi="Arial" w:cs="Arial"/>
          <w:b/>
          <w:sz w:val="20"/>
          <w:szCs w:val="20"/>
        </w:rPr>
      </w:pPr>
    </w:p>
    <w:p w:rsidR="00621ED1" w:rsidRPr="00572C7D" w:rsidRDefault="00621ED1" w:rsidP="00621ED1">
      <w:pPr>
        <w:spacing w:after="0" w:line="240" w:lineRule="auto"/>
        <w:rPr>
          <w:rFonts w:ascii="Arial" w:eastAsia="Times New Roman" w:hAnsi="Arial" w:cs="Arial"/>
          <w:sz w:val="20"/>
          <w:szCs w:val="20"/>
        </w:rPr>
      </w:pPr>
      <w:r w:rsidRPr="00572C7D">
        <w:rPr>
          <w:rFonts w:ascii="Arial" w:eastAsia="Times New Roman" w:hAnsi="Arial" w:cs="Arial"/>
          <w:b/>
          <w:sz w:val="20"/>
          <w:szCs w:val="20"/>
          <w:u w:val="single"/>
        </w:rPr>
        <w:t>Prerequisites</w:t>
      </w:r>
      <w:r w:rsidRPr="00572C7D">
        <w:rPr>
          <w:rFonts w:ascii="Arial" w:eastAsia="Times New Roman" w:hAnsi="Arial" w:cs="Arial"/>
          <w:b/>
          <w:sz w:val="20"/>
          <w:szCs w:val="20"/>
        </w:rPr>
        <w:t>:</w:t>
      </w:r>
      <w:r w:rsidRPr="00572C7D">
        <w:rPr>
          <w:rFonts w:ascii="Arial" w:eastAsia="Times New Roman" w:hAnsi="Arial" w:cs="Arial"/>
          <w:sz w:val="20"/>
          <w:szCs w:val="20"/>
        </w:rPr>
        <w:t xml:space="preserve"> Law Enforcement Certification</w:t>
      </w:r>
    </w:p>
    <w:p w:rsidR="00621ED1" w:rsidRPr="00572C7D" w:rsidRDefault="00621ED1" w:rsidP="00621ED1">
      <w:pPr>
        <w:spacing w:after="0" w:line="240" w:lineRule="auto"/>
        <w:rPr>
          <w:rFonts w:ascii="Arial" w:eastAsia="Times New Roman" w:hAnsi="Arial" w:cs="Arial"/>
          <w:sz w:val="20"/>
          <w:szCs w:val="20"/>
        </w:rPr>
      </w:pPr>
    </w:p>
    <w:p w:rsidR="00621ED1" w:rsidRPr="00572C7D" w:rsidRDefault="00621ED1" w:rsidP="00621ED1">
      <w:pPr>
        <w:spacing w:after="0" w:line="240" w:lineRule="auto"/>
        <w:rPr>
          <w:rFonts w:ascii="Arial" w:eastAsia="Times New Roman" w:hAnsi="Arial" w:cs="Arial"/>
          <w:sz w:val="20"/>
          <w:szCs w:val="20"/>
        </w:rPr>
      </w:pPr>
      <w:r w:rsidRPr="00572C7D">
        <w:rPr>
          <w:rFonts w:ascii="Arial" w:eastAsia="Times New Roman" w:hAnsi="Arial" w:cs="Arial"/>
          <w:b/>
          <w:sz w:val="20"/>
          <w:szCs w:val="20"/>
          <w:u w:val="single"/>
        </w:rPr>
        <w:t>Registration Deadline</w:t>
      </w:r>
      <w:r w:rsidRPr="00572C7D">
        <w:rPr>
          <w:rFonts w:ascii="Arial" w:eastAsia="Times New Roman" w:hAnsi="Arial" w:cs="Arial"/>
          <w:b/>
          <w:sz w:val="20"/>
          <w:szCs w:val="20"/>
        </w:rPr>
        <w:t xml:space="preserve">:  </w:t>
      </w:r>
      <w:r w:rsidR="00162DA8" w:rsidRPr="00572C7D">
        <w:rPr>
          <w:rFonts w:ascii="Arial" w:eastAsia="Times New Roman" w:hAnsi="Arial" w:cs="Arial"/>
          <w:sz w:val="20"/>
          <w:szCs w:val="20"/>
        </w:rPr>
        <w:t>October 23</w:t>
      </w:r>
      <w:r w:rsidR="00162DA8" w:rsidRPr="00572C7D">
        <w:rPr>
          <w:rFonts w:ascii="Arial" w:eastAsia="Times New Roman" w:hAnsi="Arial" w:cs="Arial"/>
          <w:sz w:val="20"/>
          <w:szCs w:val="20"/>
          <w:vertAlign w:val="superscript"/>
        </w:rPr>
        <w:t>rd</w:t>
      </w:r>
      <w:r w:rsidR="00162DA8" w:rsidRPr="00572C7D">
        <w:rPr>
          <w:rFonts w:ascii="Arial" w:eastAsia="Times New Roman" w:hAnsi="Arial" w:cs="Arial"/>
          <w:sz w:val="20"/>
          <w:szCs w:val="20"/>
        </w:rPr>
        <w:t>, 2019</w:t>
      </w:r>
    </w:p>
    <w:p w:rsidR="00621ED1" w:rsidRPr="00572C7D" w:rsidRDefault="00621ED1" w:rsidP="00621ED1">
      <w:pPr>
        <w:spacing w:after="0" w:line="240" w:lineRule="auto"/>
        <w:rPr>
          <w:rFonts w:ascii="Arial" w:eastAsia="Times New Roman" w:hAnsi="Arial" w:cs="Arial"/>
          <w:sz w:val="20"/>
          <w:szCs w:val="20"/>
        </w:rPr>
      </w:pPr>
    </w:p>
    <w:p w:rsidR="00621ED1" w:rsidRPr="00572C7D" w:rsidRDefault="00621ED1" w:rsidP="00621ED1">
      <w:pPr>
        <w:spacing w:after="0" w:line="240" w:lineRule="auto"/>
        <w:rPr>
          <w:rFonts w:ascii="Arial" w:eastAsia="Times New Roman" w:hAnsi="Arial" w:cs="Arial"/>
          <w:sz w:val="20"/>
          <w:szCs w:val="20"/>
        </w:rPr>
      </w:pPr>
      <w:r w:rsidRPr="00572C7D">
        <w:rPr>
          <w:rFonts w:ascii="Arial" w:eastAsia="Times New Roman" w:hAnsi="Arial" w:cs="Arial"/>
          <w:b/>
          <w:sz w:val="20"/>
          <w:szCs w:val="20"/>
          <w:u w:val="single"/>
        </w:rPr>
        <w:t>Instructor/Vendor</w:t>
      </w:r>
      <w:r w:rsidRPr="00572C7D">
        <w:rPr>
          <w:rFonts w:ascii="Arial" w:eastAsia="Times New Roman" w:hAnsi="Arial" w:cs="Arial"/>
          <w:b/>
          <w:sz w:val="20"/>
          <w:szCs w:val="20"/>
        </w:rPr>
        <w:t>:</w:t>
      </w:r>
      <w:r w:rsidRPr="00572C7D">
        <w:rPr>
          <w:rFonts w:ascii="Arial" w:eastAsia="Times New Roman" w:hAnsi="Arial" w:cs="Arial"/>
          <w:sz w:val="20"/>
          <w:szCs w:val="20"/>
        </w:rPr>
        <w:t xml:space="preserve"> Wisconsin Honor Guard Association - (WHGA)</w:t>
      </w:r>
    </w:p>
    <w:p w:rsidR="00621ED1" w:rsidRPr="00572C7D" w:rsidRDefault="00621ED1" w:rsidP="00621ED1">
      <w:pPr>
        <w:spacing w:after="0" w:line="240" w:lineRule="auto"/>
        <w:rPr>
          <w:rFonts w:ascii="Arial" w:eastAsia="Times New Roman" w:hAnsi="Arial" w:cs="Arial"/>
          <w:sz w:val="20"/>
          <w:szCs w:val="20"/>
        </w:rPr>
      </w:pPr>
    </w:p>
    <w:p w:rsidR="00AF7AFA" w:rsidRDefault="00AF7AFA" w:rsidP="00AF7AFA">
      <w:pPr>
        <w:spacing w:after="0" w:line="240" w:lineRule="auto"/>
        <w:rPr>
          <w:rFonts w:ascii="Arial" w:eastAsia="Times New Roman" w:hAnsi="Arial" w:cs="Arial"/>
          <w:sz w:val="20"/>
          <w:szCs w:val="20"/>
        </w:rPr>
      </w:pPr>
      <w:r>
        <w:rPr>
          <w:rFonts w:ascii="Arial" w:eastAsia="Times New Roman" w:hAnsi="Arial" w:cs="Arial"/>
          <w:b/>
          <w:sz w:val="20"/>
          <w:szCs w:val="20"/>
          <w:u w:val="single"/>
        </w:rPr>
        <w:t>Payments: coordinate with Treasurer Eric Hansen:</w:t>
      </w:r>
      <w:r>
        <w:rPr>
          <w:rFonts w:ascii="Arial" w:eastAsia="Times New Roman" w:hAnsi="Arial" w:cs="Arial"/>
          <w:color w:val="0000FF"/>
          <w:sz w:val="20"/>
          <w:szCs w:val="20"/>
          <w:u w:val="single"/>
        </w:rPr>
        <w:t xml:space="preserve"> EHansen@menomonee-falls.org</w:t>
      </w:r>
    </w:p>
    <w:p w:rsidR="00AF7AFA" w:rsidRDefault="00AF7AFA" w:rsidP="00AF7AFA">
      <w:pPr>
        <w:spacing w:after="0" w:line="240" w:lineRule="auto"/>
        <w:rPr>
          <w:rFonts w:ascii="Arial" w:eastAsia="Times New Roman" w:hAnsi="Arial" w:cs="Arial"/>
          <w:sz w:val="20"/>
          <w:szCs w:val="20"/>
        </w:rPr>
      </w:pPr>
      <w:r>
        <w:rPr>
          <w:rFonts w:ascii="Arial" w:eastAsia="Times New Roman" w:hAnsi="Arial" w:cs="Arial"/>
          <w:sz w:val="20"/>
          <w:szCs w:val="20"/>
        </w:rPr>
        <w:t xml:space="preserve">Pay via </w:t>
      </w:r>
      <w:proofErr w:type="spellStart"/>
      <w:r>
        <w:rPr>
          <w:rFonts w:ascii="Arial" w:eastAsia="Times New Roman" w:hAnsi="Arial" w:cs="Arial"/>
          <w:sz w:val="20"/>
          <w:szCs w:val="20"/>
        </w:rPr>
        <w:t>Paypal</w:t>
      </w:r>
      <w:proofErr w:type="spellEnd"/>
      <w:r>
        <w:rPr>
          <w:rFonts w:ascii="Arial" w:eastAsia="Times New Roman" w:hAnsi="Arial" w:cs="Arial"/>
          <w:sz w:val="20"/>
          <w:szCs w:val="20"/>
        </w:rPr>
        <w:t xml:space="preserve"> (link found on WHGA website),</w:t>
      </w:r>
    </w:p>
    <w:p w:rsidR="00AF7AFA" w:rsidRDefault="00AF7AFA" w:rsidP="00AF7AFA">
      <w:pPr>
        <w:spacing w:after="0" w:line="240" w:lineRule="auto"/>
        <w:rPr>
          <w:rFonts w:ascii="Arial" w:hAnsi="Arial" w:cs="Arial"/>
          <w:sz w:val="20"/>
          <w:szCs w:val="20"/>
        </w:rPr>
      </w:pPr>
      <w:r>
        <w:rPr>
          <w:rFonts w:ascii="Arial" w:eastAsia="Times New Roman" w:hAnsi="Arial" w:cs="Arial"/>
          <w:sz w:val="20"/>
          <w:szCs w:val="20"/>
        </w:rPr>
        <w:t xml:space="preserve">Or, mail to: Officer Eric Hansen  </w:t>
      </w:r>
      <w:r w:rsidR="00CB47DC">
        <w:rPr>
          <w:rFonts w:ascii="Arial" w:eastAsia="Times New Roman" w:hAnsi="Arial" w:cs="Arial"/>
          <w:sz w:val="20"/>
          <w:szCs w:val="20"/>
        </w:rPr>
        <w:t xml:space="preserve"> </w:t>
      </w:r>
      <w:r>
        <w:rPr>
          <w:rFonts w:ascii="Arial" w:eastAsia="Times New Roman" w:hAnsi="Arial" w:cs="Arial"/>
          <w:sz w:val="20"/>
          <w:szCs w:val="20"/>
        </w:rPr>
        <w:t>c/o Menomonee Falls Police Department</w:t>
      </w:r>
    </w:p>
    <w:p w:rsidR="00AF7AFA" w:rsidRDefault="00AF7AFA" w:rsidP="00AF7AFA">
      <w:pPr>
        <w:spacing w:after="0" w:line="240" w:lineRule="auto"/>
        <w:rPr>
          <w:rFonts w:ascii="Arial" w:eastAsia="Times New Roman" w:hAnsi="Arial" w:cs="Arial"/>
          <w:sz w:val="20"/>
          <w:szCs w:val="20"/>
        </w:rPr>
      </w:pPr>
      <w:r>
        <w:rPr>
          <w:rFonts w:ascii="Arial" w:eastAsia="Times New Roman" w:hAnsi="Arial" w:cs="Arial"/>
          <w:color w:val="000000"/>
          <w:sz w:val="20"/>
          <w:szCs w:val="20"/>
        </w:rPr>
        <w:t>W156N8480 Pilgrim Rd, </w:t>
      </w:r>
    </w:p>
    <w:p w:rsidR="00AF7AFA" w:rsidRDefault="00AF7AFA" w:rsidP="00AF7AFA">
      <w:pPr>
        <w:spacing w:after="0" w:line="240" w:lineRule="auto"/>
        <w:rPr>
          <w:rFonts w:ascii="Arial" w:eastAsia="Times New Roman" w:hAnsi="Arial" w:cs="Arial"/>
          <w:sz w:val="20"/>
          <w:szCs w:val="20"/>
        </w:rPr>
      </w:pPr>
      <w:r>
        <w:rPr>
          <w:rFonts w:ascii="Arial" w:eastAsia="Times New Roman" w:hAnsi="Arial" w:cs="Arial"/>
          <w:color w:val="000000"/>
          <w:sz w:val="20"/>
          <w:szCs w:val="20"/>
        </w:rPr>
        <w:t>Menomonee Falls, WI 53051</w:t>
      </w:r>
    </w:p>
    <w:p w:rsidR="00AF7AFA" w:rsidRDefault="009A5319" w:rsidP="00AF7AFA">
      <w:pPr>
        <w:spacing w:after="0" w:line="240" w:lineRule="auto"/>
        <w:rPr>
          <w:rFonts w:ascii="Arial" w:eastAsia="Times New Roman" w:hAnsi="Arial" w:cs="Arial"/>
          <w:sz w:val="20"/>
          <w:szCs w:val="20"/>
        </w:rPr>
      </w:pPr>
      <w:hyperlink r:id="rId5" w:history="1">
        <w:r w:rsidR="00AF7AFA">
          <w:rPr>
            <w:rStyle w:val="Hyperlink"/>
            <w:rFonts w:ascii="Arial" w:eastAsia="Times New Roman" w:hAnsi="Arial" w:cs="Arial"/>
            <w:color w:val="000000"/>
            <w:sz w:val="20"/>
            <w:szCs w:val="20"/>
            <w:u w:val="none"/>
          </w:rPr>
          <w:t>Phone</w:t>
        </w:r>
      </w:hyperlink>
      <w:r w:rsidR="00AF7AFA">
        <w:rPr>
          <w:rFonts w:ascii="Arial" w:eastAsia="Times New Roman" w:hAnsi="Arial" w:cs="Arial"/>
          <w:color w:val="000000"/>
          <w:sz w:val="20"/>
          <w:szCs w:val="20"/>
        </w:rPr>
        <w:t>:</w:t>
      </w:r>
      <w:hyperlink r:id="rId6" w:history="1">
        <w:r w:rsidR="00AF7AFA">
          <w:rPr>
            <w:rStyle w:val="Hyperlink"/>
            <w:rFonts w:ascii="Arial" w:eastAsia="Times New Roman" w:hAnsi="Arial" w:cs="Arial"/>
            <w:color w:val="000000"/>
            <w:sz w:val="20"/>
            <w:szCs w:val="20"/>
            <w:u w:val="none"/>
          </w:rPr>
          <w:t xml:space="preserve"> (262) 532-8700</w:t>
        </w:r>
      </w:hyperlink>
    </w:p>
    <w:p w:rsidR="00572C7D" w:rsidRPr="00572C7D" w:rsidRDefault="00572C7D" w:rsidP="00572C7D">
      <w:pPr>
        <w:spacing w:after="0" w:line="240" w:lineRule="auto"/>
        <w:ind w:left="2160"/>
        <w:rPr>
          <w:rFonts w:ascii="Arial" w:eastAsia="Times New Roman" w:hAnsi="Arial" w:cs="Arial"/>
          <w:color w:val="FF0000"/>
          <w:sz w:val="20"/>
          <w:szCs w:val="20"/>
        </w:rPr>
      </w:pPr>
    </w:p>
    <w:p w:rsidR="00AE02D4" w:rsidRPr="00AF7AFA" w:rsidRDefault="00621ED1" w:rsidP="00621ED1">
      <w:pPr>
        <w:spacing w:after="0"/>
        <w:rPr>
          <w:rFonts w:ascii="Arial" w:hAnsi="Arial" w:cs="Arial"/>
          <w:sz w:val="20"/>
          <w:szCs w:val="20"/>
        </w:rPr>
      </w:pPr>
      <w:r w:rsidRPr="00AF7AFA">
        <w:rPr>
          <w:rFonts w:ascii="Arial" w:hAnsi="Arial" w:cs="Arial"/>
          <w:b/>
          <w:sz w:val="20"/>
          <w:szCs w:val="20"/>
          <w:u w:val="single"/>
        </w:rPr>
        <w:t>Program Costs</w:t>
      </w:r>
      <w:r w:rsidRPr="00AF7AFA">
        <w:rPr>
          <w:rFonts w:ascii="Arial" w:hAnsi="Arial" w:cs="Arial"/>
          <w:b/>
          <w:sz w:val="20"/>
          <w:szCs w:val="20"/>
        </w:rPr>
        <w:t xml:space="preserve">:   </w:t>
      </w:r>
      <w:r w:rsidR="00461ACC" w:rsidRPr="00AF7AFA">
        <w:rPr>
          <w:rFonts w:ascii="Arial" w:hAnsi="Arial" w:cs="Arial"/>
          <w:sz w:val="20"/>
          <w:szCs w:val="20"/>
        </w:rPr>
        <w:t xml:space="preserve">$400 covers the cost of </w:t>
      </w:r>
      <w:r w:rsidR="00682DD8">
        <w:rPr>
          <w:rFonts w:ascii="Arial" w:hAnsi="Arial" w:cs="Arial"/>
          <w:sz w:val="20"/>
          <w:szCs w:val="20"/>
        </w:rPr>
        <w:t>training,</w:t>
      </w:r>
      <w:r w:rsidR="00CC40EB" w:rsidRPr="00AF7AFA">
        <w:rPr>
          <w:rFonts w:ascii="Arial" w:hAnsi="Arial" w:cs="Arial"/>
          <w:sz w:val="20"/>
          <w:szCs w:val="20"/>
        </w:rPr>
        <w:t xml:space="preserve"> </w:t>
      </w:r>
      <w:r w:rsidR="00461ACC" w:rsidRPr="00AF7AFA">
        <w:rPr>
          <w:rFonts w:ascii="Arial" w:hAnsi="Arial" w:cs="Arial"/>
          <w:sz w:val="20"/>
          <w:szCs w:val="20"/>
        </w:rPr>
        <w:t xml:space="preserve">hotel, (Monday and Tuesday night) </w:t>
      </w:r>
      <w:r w:rsidR="00CC40EB" w:rsidRPr="00AF7AFA">
        <w:rPr>
          <w:rFonts w:ascii="Arial" w:hAnsi="Arial" w:cs="Arial"/>
          <w:sz w:val="20"/>
          <w:szCs w:val="20"/>
        </w:rPr>
        <w:t xml:space="preserve">and </w:t>
      </w:r>
      <w:r w:rsidR="00461ACC" w:rsidRPr="00AF7AFA">
        <w:rPr>
          <w:rFonts w:ascii="Arial" w:hAnsi="Arial" w:cs="Arial"/>
          <w:sz w:val="20"/>
          <w:szCs w:val="20"/>
        </w:rPr>
        <w:t>meals (Monday – lunch and dinner, Tuesday – breakfast, lunch, and dinner, Wednesday – breakfast and lunch</w:t>
      </w:r>
      <w:r w:rsidR="00AE02D4" w:rsidRPr="00AF7AFA">
        <w:rPr>
          <w:rFonts w:ascii="Arial" w:hAnsi="Arial" w:cs="Arial"/>
          <w:sz w:val="20"/>
          <w:szCs w:val="20"/>
        </w:rPr>
        <w:t>).</w:t>
      </w:r>
    </w:p>
    <w:p w:rsidR="00461ACC" w:rsidRPr="00AF7AFA" w:rsidRDefault="00AE02D4" w:rsidP="00621ED1">
      <w:pPr>
        <w:spacing w:after="0"/>
        <w:rPr>
          <w:rFonts w:ascii="Arial" w:hAnsi="Arial" w:cs="Arial"/>
          <w:sz w:val="20"/>
          <w:szCs w:val="20"/>
        </w:rPr>
      </w:pPr>
      <w:r w:rsidRPr="00AF7AFA">
        <w:rPr>
          <w:rFonts w:ascii="Arial" w:hAnsi="Arial" w:cs="Arial"/>
          <w:sz w:val="20"/>
          <w:szCs w:val="20"/>
        </w:rPr>
        <w:t>.</w:t>
      </w:r>
    </w:p>
    <w:p w:rsidR="00D46824" w:rsidRPr="00AF7AFA" w:rsidRDefault="00D46824" w:rsidP="00621ED1">
      <w:pPr>
        <w:spacing w:after="0"/>
        <w:rPr>
          <w:rFonts w:ascii="Arial" w:hAnsi="Arial" w:cs="Arial"/>
          <w:sz w:val="20"/>
          <w:szCs w:val="20"/>
        </w:rPr>
      </w:pPr>
      <w:r w:rsidRPr="00AF7AFA">
        <w:rPr>
          <w:rFonts w:ascii="Arial" w:hAnsi="Arial" w:cs="Arial"/>
          <w:sz w:val="20"/>
          <w:szCs w:val="20"/>
        </w:rPr>
        <w:t>For t</w:t>
      </w:r>
      <w:r w:rsidR="00AE02D4" w:rsidRPr="00AF7AFA">
        <w:rPr>
          <w:rFonts w:ascii="Arial" w:hAnsi="Arial" w:cs="Arial"/>
          <w:sz w:val="20"/>
          <w:szCs w:val="20"/>
        </w:rPr>
        <w:t>hose who won’t be staying at</w:t>
      </w:r>
      <w:r w:rsidRPr="00AF7AFA">
        <w:rPr>
          <w:rFonts w:ascii="Arial" w:hAnsi="Arial" w:cs="Arial"/>
          <w:sz w:val="20"/>
          <w:szCs w:val="20"/>
        </w:rPr>
        <w:t xml:space="preserve"> GLCC, lunch </w:t>
      </w:r>
      <w:r w:rsidR="00CC40EB" w:rsidRPr="00AF7AFA">
        <w:rPr>
          <w:rFonts w:ascii="Arial" w:hAnsi="Arial" w:cs="Arial"/>
          <w:sz w:val="20"/>
          <w:szCs w:val="20"/>
        </w:rPr>
        <w:t>is on site and is included in the program fee (plus a $5 per day/facility fee).</w:t>
      </w:r>
      <w:r w:rsidRPr="00AF7AFA">
        <w:rPr>
          <w:rFonts w:ascii="Arial" w:hAnsi="Arial" w:cs="Arial"/>
          <w:sz w:val="20"/>
          <w:szCs w:val="20"/>
        </w:rPr>
        <w:t xml:space="preserve">  Cost for those not staying</w:t>
      </w:r>
      <w:r w:rsidR="00CC40EB" w:rsidRPr="00AF7AFA">
        <w:rPr>
          <w:rFonts w:ascii="Arial" w:hAnsi="Arial" w:cs="Arial"/>
          <w:sz w:val="20"/>
          <w:szCs w:val="20"/>
        </w:rPr>
        <w:t xml:space="preserve"> will be $195 for the training, fees, and lunch for the</w:t>
      </w:r>
      <w:r w:rsidR="00461ACC" w:rsidRPr="00AF7AFA">
        <w:rPr>
          <w:rFonts w:ascii="Arial" w:hAnsi="Arial" w:cs="Arial"/>
          <w:sz w:val="20"/>
          <w:szCs w:val="20"/>
        </w:rPr>
        <w:t xml:space="preserve"> 3 days</w:t>
      </w:r>
      <w:r w:rsidRPr="00AF7AFA">
        <w:rPr>
          <w:rFonts w:ascii="Arial" w:hAnsi="Arial" w:cs="Arial"/>
          <w:sz w:val="20"/>
          <w:szCs w:val="20"/>
        </w:rPr>
        <w:t>.</w:t>
      </w:r>
    </w:p>
    <w:p w:rsidR="00D46824" w:rsidRPr="00AF7AFA" w:rsidRDefault="00D46824" w:rsidP="00621ED1">
      <w:pPr>
        <w:spacing w:after="0"/>
        <w:rPr>
          <w:rFonts w:ascii="Arial" w:hAnsi="Arial" w:cs="Arial"/>
          <w:sz w:val="20"/>
          <w:szCs w:val="20"/>
        </w:rPr>
      </w:pPr>
    </w:p>
    <w:p w:rsidR="00D46824" w:rsidRPr="00AF7AFA" w:rsidRDefault="00D46824" w:rsidP="00621ED1">
      <w:pPr>
        <w:spacing w:after="0"/>
        <w:rPr>
          <w:rFonts w:ascii="Arial" w:hAnsi="Arial" w:cs="Arial"/>
          <w:sz w:val="20"/>
          <w:szCs w:val="20"/>
        </w:rPr>
      </w:pPr>
      <w:r w:rsidRPr="00AF7AFA">
        <w:rPr>
          <w:rFonts w:ascii="Arial" w:hAnsi="Arial" w:cs="Arial"/>
          <w:sz w:val="20"/>
          <w:szCs w:val="20"/>
        </w:rPr>
        <w:t>Additionally, a fun event is scheduled for the evening of Tuesday, Oct</w:t>
      </w:r>
      <w:r w:rsidR="007D3CE4">
        <w:rPr>
          <w:rFonts w:ascii="Arial" w:hAnsi="Arial" w:cs="Arial"/>
          <w:sz w:val="20"/>
          <w:szCs w:val="20"/>
        </w:rPr>
        <w:t>.</w:t>
      </w:r>
      <w:r w:rsidRPr="00AF7AFA">
        <w:rPr>
          <w:rFonts w:ascii="Arial" w:hAnsi="Arial" w:cs="Arial"/>
          <w:sz w:val="20"/>
          <w:szCs w:val="20"/>
        </w:rPr>
        <w:t xml:space="preserve"> 29, by bonfire.  No cost to attend this. </w:t>
      </w:r>
    </w:p>
    <w:p w:rsidR="00621ED1" w:rsidRPr="00AF7AFA" w:rsidRDefault="00621ED1" w:rsidP="00621ED1">
      <w:pPr>
        <w:spacing w:after="0"/>
        <w:rPr>
          <w:rFonts w:ascii="Arial" w:hAnsi="Arial" w:cs="Arial"/>
          <w:b/>
          <w:sz w:val="20"/>
          <w:szCs w:val="20"/>
          <w:u w:val="single"/>
        </w:rPr>
      </w:pPr>
    </w:p>
    <w:p w:rsidR="00CC40EB" w:rsidRDefault="00CC40EB" w:rsidP="00621ED1">
      <w:pPr>
        <w:spacing w:after="0"/>
        <w:rPr>
          <w:rFonts w:ascii="Arial" w:hAnsi="Arial" w:cs="Arial"/>
          <w:sz w:val="20"/>
          <w:szCs w:val="20"/>
        </w:rPr>
      </w:pPr>
      <w:r w:rsidRPr="00AF7AFA">
        <w:rPr>
          <w:rFonts w:ascii="Arial" w:hAnsi="Arial" w:cs="Arial"/>
          <w:sz w:val="20"/>
          <w:szCs w:val="20"/>
        </w:rPr>
        <w:t>All costs will be</w:t>
      </w:r>
      <w:r w:rsidR="00AE02D4" w:rsidRPr="00AF7AFA">
        <w:rPr>
          <w:rFonts w:ascii="Arial" w:hAnsi="Arial" w:cs="Arial"/>
          <w:sz w:val="20"/>
          <w:szCs w:val="20"/>
        </w:rPr>
        <w:t xml:space="preserve"> paid to WHGA</w:t>
      </w:r>
      <w:r w:rsidRPr="00AF7AFA">
        <w:rPr>
          <w:rFonts w:ascii="Arial" w:hAnsi="Arial" w:cs="Arial"/>
          <w:sz w:val="20"/>
          <w:szCs w:val="20"/>
        </w:rPr>
        <w:t xml:space="preserve"> w</w:t>
      </w:r>
      <w:r w:rsidR="00AF7AFA">
        <w:rPr>
          <w:rFonts w:ascii="Arial" w:hAnsi="Arial" w:cs="Arial"/>
          <w:sz w:val="20"/>
          <w:szCs w:val="20"/>
        </w:rPr>
        <w:t xml:space="preserve">ho will coordinate with GLCC.  </w:t>
      </w:r>
    </w:p>
    <w:p w:rsidR="00AF7AFA" w:rsidRPr="00AF7AFA" w:rsidRDefault="00AF7AFA" w:rsidP="00621ED1">
      <w:pPr>
        <w:spacing w:after="0"/>
        <w:rPr>
          <w:rFonts w:ascii="Arial" w:hAnsi="Arial" w:cs="Arial"/>
          <w:sz w:val="20"/>
          <w:szCs w:val="20"/>
        </w:rPr>
      </w:pPr>
    </w:p>
    <w:p w:rsidR="00572C7D" w:rsidRPr="00682DD8" w:rsidRDefault="00572C7D" w:rsidP="00AF7AFA">
      <w:pPr>
        <w:spacing w:after="0"/>
        <w:rPr>
          <w:rFonts w:ascii="Arial" w:eastAsia="Times New Roman" w:hAnsi="Arial" w:cs="Arial"/>
          <w:color w:val="000000" w:themeColor="text1"/>
          <w:sz w:val="20"/>
          <w:szCs w:val="20"/>
        </w:rPr>
      </w:pPr>
      <w:r w:rsidRPr="00AF7AFA">
        <w:rPr>
          <w:rFonts w:ascii="Arial" w:hAnsi="Arial" w:cs="Arial"/>
          <w:b/>
          <w:sz w:val="20"/>
          <w:szCs w:val="20"/>
          <w:u w:val="single"/>
        </w:rPr>
        <w:t>L</w:t>
      </w:r>
      <w:r w:rsidR="00621ED1" w:rsidRPr="00AF7AFA">
        <w:rPr>
          <w:rFonts w:ascii="Arial" w:hAnsi="Arial" w:cs="Arial"/>
          <w:b/>
          <w:sz w:val="20"/>
          <w:szCs w:val="20"/>
          <w:u w:val="single"/>
        </w:rPr>
        <w:t>odging</w:t>
      </w:r>
      <w:r w:rsidR="00621ED1" w:rsidRPr="00AF7AFA">
        <w:rPr>
          <w:rFonts w:ascii="Arial" w:hAnsi="Arial" w:cs="Arial"/>
          <w:sz w:val="20"/>
          <w:szCs w:val="20"/>
        </w:rPr>
        <w:t xml:space="preserve">:  </w:t>
      </w:r>
      <w:r w:rsidR="00AF7AFA" w:rsidRPr="00AF7AFA">
        <w:rPr>
          <w:rFonts w:ascii="Arial" w:hAnsi="Arial" w:cs="Arial"/>
          <w:sz w:val="20"/>
          <w:szCs w:val="20"/>
        </w:rPr>
        <w:t xml:space="preserve">Rooms will be in the hotel-style buildings at GLCC, where there are TVs in the lounge at the end of </w:t>
      </w:r>
      <w:r w:rsidR="00AF7AFA" w:rsidRPr="00682DD8">
        <w:rPr>
          <w:rFonts w:ascii="Arial" w:hAnsi="Arial" w:cs="Arial"/>
          <w:sz w:val="20"/>
          <w:szCs w:val="20"/>
        </w:rPr>
        <w:t xml:space="preserve">the hallway, and </w:t>
      </w:r>
      <w:proofErr w:type="spellStart"/>
      <w:r w:rsidR="00AF7AFA" w:rsidRPr="00682DD8">
        <w:rPr>
          <w:rFonts w:ascii="Arial" w:hAnsi="Arial" w:cs="Arial"/>
          <w:sz w:val="20"/>
          <w:szCs w:val="20"/>
        </w:rPr>
        <w:t>WiFi</w:t>
      </w:r>
      <w:proofErr w:type="spellEnd"/>
      <w:r w:rsidR="00AF7AFA" w:rsidRPr="00682DD8">
        <w:rPr>
          <w:rFonts w:ascii="Arial" w:hAnsi="Arial" w:cs="Arial"/>
          <w:sz w:val="20"/>
          <w:szCs w:val="20"/>
        </w:rPr>
        <w:t xml:space="preserve"> available (but no TVs in the rooms).  Lots of recreational opportunities are available on site.  Please </w:t>
      </w:r>
      <w:r w:rsidR="00CB47DC">
        <w:rPr>
          <w:rFonts w:ascii="Arial" w:eastAsia="Times New Roman" w:hAnsi="Arial" w:cs="Arial"/>
          <w:color w:val="000000" w:themeColor="text1"/>
          <w:sz w:val="20"/>
          <w:szCs w:val="20"/>
        </w:rPr>
        <w:t>visit</w:t>
      </w:r>
      <w:r w:rsidR="00AF7AFA" w:rsidRPr="00682DD8">
        <w:rPr>
          <w:rFonts w:ascii="Arial" w:eastAsia="Times New Roman" w:hAnsi="Arial" w:cs="Arial"/>
          <w:color w:val="000000" w:themeColor="text1"/>
          <w:sz w:val="20"/>
          <w:szCs w:val="20"/>
        </w:rPr>
        <w:t xml:space="preserve"> their website, </w:t>
      </w:r>
      <w:hyperlink r:id="rId7" w:history="1">
        <w:r w:rsidR="00AF7AFA" w:rsidRPr="00682DD8">
          <w:rPr>
            <w:rFonts w:ascii="Arial" w:hAnsi="Arial" w:cs="Arial"/>
            <w:color w:val="0000FF"/>
            <w:sz w:val="20"/>
            <w:szCs w:val="20"/>
            <w:u w:val="single"/>
          </w:rPr>
          <w:t>https://glcc.org/index.html</w:t>
        </w:r>
      </w:hyperlink>
      <w:r w:rsidR="00CB47DC">
        <w:rPr>
          <w:rFonts w:ascii="Arial" w:hAnsi="Arial" w:cs="Arial"/>
          <w:sz w:val="20"/>
          <w:szCs w:val="20"/>
        </w:rPr>
        <w:t>, or</w:t>
      </w:r>
      <w:r w:rsidR="00CB47DC" w:rsidRPr="00CB47DC">
        <w:rPr>
          <w:rFonts w:ascii="Arial" w:hAnsi="Arial" w:cs="Arial"/>
          <w:sz w:val="20"/>
          <w:szCs w:val="20"/>
        </w:rPr>
        <w:t xml:space="preserve"> </w:t>
      </w:r>
      <w:r w:rsidR="00CB47DC" w:rsidRPr="00682DD8">
        <w:rPr>
          <w:rFonts w:ascii="Arial" w:hAnsi="Arial" w:cs="Arial"/>
          <w:sz w:val="20"/>
          <w:szCs w:val="20"/>
        </w:rPr>
        <w:t xml:space="preserve">contact them at </w:t>
      </w:r>
      <w:hyperlink r:id="rId8" w:tooltip="Call via Hangouts" w:history="1">
        <w:r w:rsidR="00CB47DC" w:rsidRPr="00682DD8">
          <w:rPr>
            <w:rFonts w:ascii="Arial" w:eastAsia="Times New Roman" w:hAnsi="Arial" w:cs="Arial"/>
            <w:color w:val="000000" w:themeColor="text1"/>
            <w:sz w:val="20"/>
            <w:szCs w:val="20"/>
            <w:u w:val="single"/>
          </w:rPr>
          <w:t>(920) 294-3323</w:t>
        </w:r>
      </w:hyperlink>
      <w:r w:rsidR="00CB47DC" w:rsidRPr="00682DD8">
        <w:rPr>
          <w:rFonts w:ascii="Arial" w:eastAsia="Times New Roman" w:hAnsi="Arial" w:cs="Arial"/>
          <w:color w:val="000000" w:themeColor="text1"/>
          <w:sz w:val="20"/>
          <w:szCs w:val="20"/>
          <w:u w:val="single"/>
        </w:rPr>
        <w:t xml:space="preserve"> </w:t>
      </w:r>
      <w:r w:rsidR="00CB47DC" w:rsidRPr="00682DD8">
        <w:rPr>
          <w:rFonts w:ascii="Arial" w:eastAsia="Times New Roman" w:hAnsi="Arial" w:cs="Arial"/>
          <w:color w:val="000000" w:themeColor="text1"/>
          <w:sz w:val="20"/>
          <w:szCs w:val="20"/>
        </w:rPr>
        <w:t>with any specific questions</w:t>
      </w:r>
      <w:r w:rsidR="00CB47DC">
        <w:rPr>
          <w:rFonts w:ascii="Arial" w:eastAsia="Times New Roman" w:hAnsi="Arial" w:cs="Arial"/>
          <w:color w:val="000000" w:themeColor="text1"/>
          <w:sz w:val="20"/>
          <w:szCs w:val="20"/>
        </w:rPr>
        <w:t>.</w:t>
      </w:r>
    </w:p>
    <w:p w:rsidR="00AF7AFA" w:rsidRPr="00461ACC" w:rsidRDefault="00AF7AFA" w:rsidP="00AF7AFA">
      <w:pPr>
        <w:spacing w:after="0"/>
        <w:rPr>
          <w:rFonts w:ascii="Arial" w:eastAsia="Times New Roman" w:hAnsi="Arial" w:cs="Arial"/>
          <w:i/>
          <w:color w:val="000000" w:themeColor="text1"/>
          <w:sz w:val="20"/>
          <w:szCs w:val="20"/>
        </w:rPr>
      </w:pPr>
    </w:p>
    <w:p w:rsidR="00CB47DC" w:rsidRDefault="00621ED1" w:rsidP="00621ED1">
      <w:pPr>
        <w:rPr>
          <w:rFonts w:ascii="Arial" w:eastAsia="Times New Roman" w:hAnsi="Arial" w:cs="Arial"/>
          <w:sz w:val="20"/>
          <w:szCs w:val="20"/>
        </w:rPr>
      </w:pPr>
      <w:r w:rsidRPr="00572C7D">
        <w:rPr>
          <w:rFonts w:ascii="Arial" w:eastAsia="Times New Roman" w:hAnsi="Arial" w:cs="Arial"/>
          <w:b/>
          <w:sz w:val="20"/>
          <w:szCs w:val="20"/>
          <w:u w:val="single"/>
        </w:rPr>
        <w:t>Items to Bring</w:t>
      </w:r>
      <w:r w:rsidRPr="00572C7D">
        <w:rPr>
          <w:rFonts w:ascii="Arial" w:eastAsia="Times New Roman" w:hAnsi="Arial" w:cs="Arial"/>
          <w:b/>
          <w:sz w:val="20"/>
          <w:szCs w:val="20"/>
        </w:rPr>
        <w:t>:</w:t>
      </w:r>
      <w:r w:rsidRPr="00572C7D">
        <w:rPr>
          <w:rFonts w:ascii="Arial" w:eastAsia="Times New Roman" w:hAnsi="Arial" w:cs="Arial"/>
          <w:sz w:val="20"/>
          <w:szCs w:val="20"/>
        </w:rPr>
        <w:t xml:space="preserve">  Full Honor Guard uniform, ceremonial rifles used by your unit (if available), flags and stanchions (if available). If no Honor Guard uniform is available, a standard uniform with headgear is suitable.</w:t>
      </w:r>
    </w:p>
    <w:p w:rsidR="00621ED1" w:rsidRPr="00572C7D" w:rsidRDefault="00CB47DC" w:rsidP="00621ED1">
      <w:pPr>
        <w:rPr>
          <w:rFonts w:ascii="Arial" w:eastAsia="Times New Roman" w:hAnsi="Arial" w:cs="Arial"/>
          <w:sz w:val="20"/>
          <w:szCs w:val="20"/>
        </w:rPr>
      </w:pPr>
      <w:r>
        <w:rPr>
          <w:rFonts w:ascii="Arial" w:eastAsia="Times New Roman" w:hAnsi="Arial" w:cs="Arial"/>
          <w:sz w:val="20"/>
          <w:szCs w:val="20"/>
        </w:rPr>
        <w:t xml:space="preserve">Questions regarding the training?  Contact Det. Gwen Ruppert at e-mail </w:t>
      </w:r>
      <w:hyperlink r:id="rId9" w:history="1">
        <w:r w:rsidRPr="00373468">
          <w:rPr>
            <w:rStyle w:val="Hyperlink"/>
            <w:rFonts w:ascii="Arial" w:eastAsia="Times New Roman" w:hAnsi="Arial" w:cs="Arial"/>
            <w:sz w:val="20"/>
            <w:szCs w:val="20"/>
          </w:rPr>
          <w:t>ruppert@danesheriff.com</w:t>
        </w:r>
      </w:hyperlink>
      <w:r>
        <w:rPr>
          <w:rFonts w:ascii="Arial" w:eastAsia="Times New Roman" w:hAnsi="Arial" w:cs="Arial"/>
          <w:sz w:val="20"/>
          <w:szCs w:val="20"/>
        </w:rPr>
        <w:t xml:space="preserve"> or (608) 444-4517 or Det. Mike Herrmann at </w:t>
      </w:r>
      <w:hyperlink r:id="rId10" w:history="1">
        <w:r w:rsidRPr="00373468">
          <w:rPr>
            <w:rStyle w:val="Hyperlink"/>
            <w:rFonts w:ascii="Arial" w:eastAsia="Times New Roman" w:hAnsi="Arial" w:cs="Arial"/>
            <w:sz w:val="20"/>
            <w:szCs w:val="20"/>
          </w:rPr>
          <w:t>michaelherrmann@co.manitowoc.wi.us</w:t>
        </w:r>
      </w:hyperlink>
      <w:r>
        <w:rPr>
          <w:rFonts w:ascii="Arial" w:eastAsia="Times New Roman" w:hAnsi="Arial" w:cs="Arial"/>
          <w:sz w:val="20"/>
          <w:szCs w:val="20"/>
        </w:rPr>
        <w:t xml:space="preserve"> or (920) 973-3176.</w:t>
      </w:r>
    </w:p>
    <w:sectPr w:rsidR="00621ED1" w:rsidRPr="00572C7D" w:rsidSect="00D4682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D1"/>
    <w:rsid w:val="00162DA8"/>
    <w:rsid w:val="00343D80"/>
    <w:rsid w:val="004368E2"/>
    <w:rsid w:val="00451163"/>
    <w:rsid w:val="00461ACC"/>
    <w:rsid w:val="00572C7D"/>
    <w:rsid w:val="00621ED1"/>
    <w:rsid w:val="00644E27"/>
    <w:rsid w:val="0068116E"/>
    <w:rsid w:val="00681873"/>
    <w:rsid w:val="00682DD8"/>
    <w:rsid w:val="007D3CE4"/>
    <w:rsid w:val="008D4294"/>
    <w:rsid w:val="009A5319"/>
    <w:rsid w:val="00AE02D4"/>
    <w:rsid w:val="00AF7AFA"/>
    <w:rsid w:val="00B46E97"/>
    <w:rsid w:val="00CB47DC"/>
    <w:rsid w:val="00CC40EB"/>
    <w:rsid w:val="00D4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5E95C-E52B-4B2D-960E-CC3EA368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ED1"/>
    <w:pPr>
      <w:spacing w:after="160" w:line="259" w:lineRule="auto"/>
    </w:pPr>
  </w:style>
  <w:style w:type="paragraph" w:styleId="Heading2">
    <w:name w:val="heading 2"/>
    <w:basedOn w:val="Normal"/>
    <w:next w:val="Normal"/>
    <w:link w:val="Heading2Char"/>
    <w:uiPriority w:val="9"/>
    <w:semiHidden/>
    <w:unhideWhenUsed/>
    <w:qFormat/>
    <w:rsid w:val="00B46E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D1"/>
    <w:rPr>
      <w:color w:val="0000FF" w:themeColor="hyperlink"/>
      <w:u w:val="single"/>
    </w:rPr>
  </w:style>
  <w:style w:type="character" w:customStyle="1" w:styleId="Heading2Char">
    <w:name w:val="Heading 2 Char"/>
    <w:basedOn w:val="DefaultParagraphFont"/>
    <w:link w:val="Heading2"/>
    <w:uiPriority w:val="9"/>
    <w:semiHidden/>
    <w:rsid w:val="00B46E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2733">
      <w:bodyDiv w:val="1"/>
      <w:marLeft w:val="0"/>
      <w:marRight w:val="0"/>
      <w:marTop w:val="0"/>
      <w:marBottom w:val="0"/>
      <w:divBdr>
        <w:top w:val="none" w:sz="0" w:space="0" w:color="auto"/>
        <w:left w:val="none" w:sz="0" w:space="0" w:color="auto"/>
        <w:bottom w:val="none" w:sz="0" w:space="0" w:color="auto"/>
        <w:right w:val="none" w:sz="0" w:space="0" w:color="auto"/>
      </w:divBdr>
    </w:div>
    <w:div w:id="654259183">
      <w:bodyDiv w:val="1"/>
      <w:marLeft w:val="0"/>
      <w:marRight w:val="0"/>
      <w:marTop w:val="0"/>
      <w:marBottom w:val="0"/>
      <w:divBdr>
        <w:top w:val="none" w:sz="0" w:space="0" w:color="auto"/>
        <w:left w:val="none" w:sz="0" w:space="0" w:color="auto"/>
        <w:bottom w:val="none" w:sz="0" w:space="0" w:color="auto"/>
        <w:right w:val="none" w:sz="0" w:space="0" w:color="auto"/>
      </w:divBdr>
    </w:div>
    <w:div w:id="1065882189">
      <w:bodyDiv w:val="1"/>
      <w:marLeft w:val="0"/>
      <w:marRight w:val="0"/>
      <w:marTop w:val="0"/>
      <w:marBottom w:val="0"/>
      <w:divBdr>
        <w:top w:val="none" w:sz="0" w:space="0" w:color="auto"/>
        <w:left w:val="none" w:sz="0" w:space="0" w:color="auto"/>
        <w:bottom w:val="none" w:sz="0" w:space="0" w:color="auto"/>
        <w:right w:val="none" w:sz="0" w:space="0" w:color="auto"/>
      </w:divBdr>
    </w:div>
    <w:div w:id="1134056870">
      <w:bodyDiv w:val="1"/>
      <w:marLeft w:val="0"/>
      <w:marRight w:val="0"/>
      <w:marTop w:val="0"/>
      <w:marBottom w:val="0"/>
      <w:divBdr>
        <w:top w:val="none" w:sz="0" w:space="0" w:color="auto"/>
        <w:left w:val="none" w:sz="0" w:space="0" w:color="auto"/>
        <w:bottom w:val="none" w:sz="0" w:space="0" w:color="auto"/>
        <w:right w:val="none" w:sz="0" w:space="0" w:color="auto"/>
      </w:divBdr>
      <w:divsChild>
        <w:div w:id="244847339">
          <w:marLeft w:val="0"/>
          <w:marRight w:val="0"/>
          <w:marTop w:val="0"/>
          <w:marBottom w:val="0"/>
          <w:divBdr>
            <w:top w:val="none" w:sz="0" w:space="0" w:color="auto"/>
            <w:left w:val="none" w:sz="0" w:space="0" w:color="auto"/>
            <w:bottom w:val="none" w:sz="0" w:space="0" w:color="auto"/>
            <w:right w:val="none" w:sz="0" w:space="0" w:color="auto"/>
          </w:divBdr>
          <w:divsChild>
            <w:div w:id="1419862874">
              <w:marLeft w:val="0"/>
              <w:marRight w:val="0"/>
              <w:marTop w:val="105"/>
              <w:marBottom w:val="0"/>
              <w:divBdr>
                <w:top w:val="none" w:sz="0" w:space="0" w:color="auto"/>
                <w:left w:val="none" w:sz="0" w:space="0" w:color="auto"/>
                <w:bottom w:val="none" w:sz="0" w:space="0" w:color="auto"/>
                <w:right w:val="none" w:sz="0" w:space="0" w:color="auto"/>
              </w:divBdr>
            </w:div>
          </w:divsChild>
        </w:div>
        <w:div w:id="1524400062">
          <w:marLeft w:val="0"/>
          <w:marRight w:val="0"/>
          <w:marTop w:val="0"/>
          <w:marBottom w:val="0"/>
          <w:divBdr>
            <w:top w:val="none" w:sz="0" w:space="0" w:color="auto"/>
            <w:left w:val="none" w:sz="0" w:space="0" w:color="auto"/>
            <w:bottom w:val="none" w:sz="0" w:space="0" w:color="auto"/>
            <w:right w:val="none" w:sz="0" w:space="0" w:color="auto"/>
          </w:divBdr>
          <w:divsChild>
            <w:div w:id="11469730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38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green+lake+conference+center&amp;rlz=1C1GGRV_enUS759US759&amp;oq=green+lake+conferenc&amp;aqs=chrome.0.0l3j69i60j69i61j0.3105j0j7&amp;sourceid=chrome&amp;ie=UTF-8&amp;safe=active&amp;ssui=on" TargetMode="External"/><Relationship Id="rId3" Type="http://schemas.openxmlformats.org/officeDocument/2006/relationships/webSettings" Target="webSettings.xml"/><Relationship Id="rId7" Type="http://schemas.openxmlformats.org/officeDocument/2006/relationships/hyperlink" Target="https://glcc.org/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source=hp&amp;ei=YreEWvP6HNfTjgTC2LiYCQ&amp;q=menomonie+falls+police+departmetn&amp;oq=menomonie+falls+police+departmetn&amp;gs_l=psy-ab.3..0i13k1l6j0i22i30k1l4.1974.15979.0.16234.35.30.0.4.4.0.239.3242.5j22j1.29.0....0...1c.1.64.psy-ab..2.33.3464.6..0j46j35i39k1j0i131k1j0i20i264k1j0i46k1j0i10k1j0i13i30k1j0i22i10i30k1.83.yI-Zp4wfSsc" TargetMode="External"/><Relationship Id="rId11" Type="http://schemas.openxmlformats.org/officeDocument/2006/relationships/fontTable" Target="fontTable.xml"/><Relationship Id="rId5" Type="http://schemas.openxmlformats.org/officeDocument/2006/relationships/hyperlink" Target="https://www.google.com/search?q=menomonee+falls+police+department+phone&amp;sa=X&amp;ved=0ahUKEwj53eHBuabZAhXl7oMKHew8Cs4Q6BMIpwEwFA" TargetMode="External"/><Relationship Id="rId10" Type="http://schemas.openxmlformats.org/officeDocument/2006/relationships/hyperlink" Target="mailto:michaelherrmann@co.manitowoc.wi.us" TargetMode="External"/><Relationship Id="rId4" Type="http://schemas.openxmlformats.org/officeDocument/2006/relationships/hyperlink" Target="https://www.google.com/search?q=green+lake+conference+center&amp;rlz=1C1GGRV_enUS759US759&amp;oq=green+lake+conferenc&amp;aqs=chrome.0.0l3j69i60j69i61j0.3105j0j7&amp;sourceid=chrome&amp;ie=UTF-8&amp;safe=active&amp;ssui=on" TargetMode="External"/><Relationship Id="rId9" Type="http://schemas.openxmlformats.org/officeDocument/2006/relationships/hyperlink" Target="mailto:ruppert@danesheri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Ruppert, Gwen</dc:creator>
  <cp:lastModifiedBy>Andy Sagan</cp:lastModifiedBy>
  <cp:revision>2</cp:revision>
  <dcterms:created xsi:type="dcterms:W3CDTF">2019-08-23T15:10:00Z</dcterms:created>
  <dcterms:modified xsi:type="dcterms:W3CDTF">2019-08-23T15:10:00Z</dcterms:modified>
</cp:coreProperties>
</file>